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CE5A" w14:textId="77777777" w:rsidR="000E7443" w:rsidRPr="000E7443" w:rsidRDefault="000E7443" w:rsidP="000E7443">
      <w:pPr>
        <w:pStyle w:val="Titolo2"/>
        <w:shd w:val="clear" w:color="auto" w:fill="FFFFFF"/>
        <w:spacing w:before="0" w:after="0"/>
        <w:textAlignment w:val="baseline"/>
        <w:rPr>
          <w:rFonts w:ascii="Times New Roman" w:hAnsi="Times New Roman"/>
          <w:i w:val="0"/>
          <w:iCs w:val="0"/>
          <w:color w:val="444444"/>
          <w:sz w:val="24"/>
          <w:szCs w:val="24"/>
        </w:rPr>
      </w:pPr>
      <w:r w:rsidRPr="000E7443">
        <w:rPr>
          <w:rFonts w:ascii="Times New Roman" w:hAnsi="Times New Roman"/>
          <w:i w:val="0"/>
          <w:iCs w:val="0"/>
          <w:sz w:val="24"/>
          <w:szCs w:val="24"/>
        </w:rPr>
        <w:t>KIWISOST</w:t>
      </w:r>
      <w:r w:rsidRPr="000E7443">
        <w:rPr>
          <w:rFonts w:ascii="Times New Roman" w:hAnsi="Times New Roman"/>
          <w:i w:val="0"/>
          <w:iCs w:val="0"/>
          <w:color w:val="444444"/>
          <w:sz w:val="24"/>
          <w:szCs w:val="24"/>
          <w:bdr w:val="none" w:sz="0" w:space="0" w:color="auto" w:frame="1"/>
        </w:rPr>
        <w:t xml:space="preserve"> Innovazioni nelle pratiche agronomiche per promuovere il risparmio idrico e la sostenibilità ambientale nella coltivazione del Kiwi nella regione Lazio</w:t>
      </w:r>
    </w:p>
    <w:p w14:paraId="652E5E68" w14:textId="0A40DDDC" w:rsidR="000E7443" w:rsidRPr="000E7443" w:rsidRDefault="000E7443" w:rsidP="000E7443">
      <w:pPr>
        <w:adjustRightInd w:val="0"/>
        <w:jc w:val="both"/>
        <w:rPr>
          <w:rFonts w:ascii="Times New Roman" w:hAnsi="Times New Roman" w:cs="Times New Roman"/>
          <w:iCs/>
          <w:color w:val="000000"/>
        </w:rPr>
      </w:pPr>
      <w:r w:rsidRPr="000E7443">
        <w:rPr>
          <w:rFonts w:ascii="Times New Roman" w:hAnsi="Times New Roman" w:cs="Times New Roman"/>
          <w:iCs/>
          <w:color w:val="000000"/>
        </w:rPr>
        <w:t xml:space="preserve">Tra i vari fattori agronomici che influenzano </w:t>
      </w:r>
      <w:r w:rsidRPr="000E7443">
        <w:rPr>
          <w:rFonts w:ascii="Times New Roman" w:hAnsi="Times New Roman" w:cs="Times New Roman"/>
          <w:iCs/>
          <w:color w:val="000000"/>
        </w:rPr>
        <w:t>la produttività dell’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actinidieto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 xml:space="preserve"> e la 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la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 xml:space="preserve"> qualità del frutto</w:t>
      </w:r>
      <w:r w:rsidRPr="000E7443">
        <w:rPr>
          <w:rFonts w:ascii="Times New Roman" w:hAnsi="Times New Roman" w:cs="Times New Roman"/>
          <w:iCs/>
          <w:color w:val="000000"/>
        </w:rPr>
        <w:t xml:space="preserve"> di kiwi</w:t>
      </w:r>
      <w:r w:rsidRPr="000E7443">
        <w:rPr>
          <w:rFonts w:ascii="Times New Roman" w:hAnsi="Times New Roman" w:cs="Times New Roman"/>
          <w:iCs/>
          <w:color w:val="000000"/>
        </w:rPr>
        <w:t xml:space="preserve">, la gestione idrica rappresenta sicuramente uno dei principali. Tuttavia, spesso gli 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Actinidicoltori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 xml:space="preserve"> irrigano in maniera aleatoria, o sulla base di centraline meteo e/o di sensori suolo che non forniscono una reale indicazione dello stato idrico della pianta e delle performance produttive dell’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actinidieto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 xml:space="preserve">.  </w:t>
      </w:r>
      <w:r w:rsidRPr="000E7443">
        <w:rPr>
          <w:rFonts w:ascii="Times New Roman" w:hAnsi="Times New Roman" w:cs="Times New Roman"/>
          <w:iCs/>
          <w:color w:val="000000"/>
        </w:rPr>
        <w:t xml:space="preserve">Il progetto KIWISOST mira allo </w:t>
      </w:r>
      <w:r w:rsidRPr="000E7443">
        <w:rPr>
          <w:rFonts w:ascii="Times New Roman" w:hAnsi="Times New Roman" w:cs="Times New Roman"/>
          <w:iCs/>
          <w:color w:val="000000"/>
        </w:rPr>
        <w:t xml:space="preserve">sviluppo di strumenti volti a supportare le decisioni degli 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actinidicoltori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 xml:space="preserve"> permettendogli di gestire risorse limitate come l’acqua sulla base del reale stato idrico e delle performance fisiologiche dell’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Actinidieto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>. E</w:t>
      </w:r>
      <w:r w:rsidRPr="000E7443">
        <w:rPr>
          <w:rFonts w:ascii="Times New Roman" w:hAnsi="Times New Roman" w:cs="Times New Roman"/>
          <w:iCs/>
          <w:color w:val="000000"/>
        </w:rPr>
        <w:t xml:space="preserve"> quindi di fondamentale importanza per ottimizzare la </w:t>
      </w:r>
      <w:proofErr w:type="spellStart"/>
      <w:r w:rsidRPr="000E7443">
        <w:rPr>
          <w:rFonts w:ascii="Times New Roman" w:hAnsi="Times New Roman" w:cs="Times New Roman"/>
          <w:iCs/>
          <w:color w:val="000000"/>
        </w:rPr>
        <w:t>vocazionalità</w:t>
      </w:r>
      <w:proofErr w:type="spellEnd"/>
      <w:r w:rsidRPr="000E7443">
        <w:rPr>
          <w:rFonts w:ascii="Times New Roman" w:hAnsi="Times New Roman" w:cs="Times New Roman"/>
          <w:iCs/>
          <w:color w:val="000000"/>
        </w:rPr>
        <w:t xml:space="preserve"> della coltura del territorio, massimizzarne le performance produttive e qualitative e garantire un adeguato risparmio idrico. </w:t>
      </w:r>
    </w:p>
    <w:p w14:paraId="681D1F2A" w14:textId="404182EC" w:rsidR="004A159B" w:rsidRPr="000E7443" w:rsidRDefault="004A159B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>Piano di attività:</w:t>
      </w:r>
    </w:p>
    <w:p w14:paraId="10FCE2DD" w14:textId="1D441BC5" w:rsidR="004A159B" w:rsidRPr="000E7443" w:rsidRDefault="00961FF3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>Lo scopo del</w:t>
      </w:r>
      <w:r w:rsidR="00A82144" w:rsidRPr="000E7443">
        <w:rPr>
          <w:rFonts w:ascii="Times New Roman" w:hAnsi="Times New Roman" w:cs="Times New Roman"/>
          <w:color w:val="auto"/>
        </w:rPr>
        <w:t xml:space="preserve">l’attività </w:t>
      </w:r>
      <w:r w:rsidR="000E7443" w:rsidRPr="000E7443">
        <w:rPr>
          <w:rFonts w:ascii="Times New Roman" w:hAnsi="Times New Roman" w:cs="Times New Roman"/>
          <w:color w:val="auto"/>
        </w:rPr>
        <w:t xml:space="preserve">di questa borsa di studio </w:t>
      </w:r>
      <w:r w:rsidRPr="000E7443">
        <w:rPr>
          <w:rFonts w:ascii="Times New Roman" w:hAnsi="Times New Roman" w:cs="Times New Roman"/>
          <w:color w:val="auto"/>
        </w:rPr>
        <w:t xml:space="preserve">è quello di </w:t>
      </w:r>
      <w:r w:rsidR="000E7443" w:rsidRPr="000E7443">
        <w:rPr>
          <w:rFonts w:ascii="Times New Roman" w:hAnsi="Times New Roman" w:cs="Times New Roman"/>
          <w:color w:val="auto"/>
        </w:rPr>
        <w:t xml:space="preserve">analisi ed </w:t>
      </w:r>
      <w:proofErr w:type="spellStart"/>
      <w:r w:rsidR="000E7443" w:rsidRPr="000E7443">
        <w:rPr>
          <w:rFonts w:ascii="Times New Roman" w:hAnsi="Times New Roman" w:cs="Times New Roman"/>
          <w:color w:val="auto"/>
        </w:rPr>
        <w:t>intepretazione</w:t>
      </w:r>
      <w:proofErr w:type="spellEnd"/>
      <w:r w:rsidR="000E7443" w:rsidRPr="000E7443">
        <w:rPr>
          <w:rFonts w:ascii="Times New Roman" w:hAnsi="Times New Roman" w:cs="Times New Roman"/>
          <w:color w:val="auto"/>
        </w:rPr>
        <w:t xml:space="preserve"> dei dati provenienti dalle prove KIWISOST implementate in Lazio nel 2023 e 2024 e di definire indicatori fisiologici per lo sviluppo di un sistema di supporto decisionale per la gestione dell’irrigazione </w:t>
      </w:r>
    </w:p>
    <w:p w14:paraId="58EA28C9" w14:textId="77777777" w:rsidR="000E7443" w:rsidRPr="000E7443" w:rsidRDefault="000E7443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427AF63E" w14:textId="0D2F821E" w:rsidR="004A159B" w:rsidRPr="000E7443" w:rsidRDefault="004A159B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>L</w:t>
      </w:r>
      <w:r w:rsidR="00A82144" w:rsidRPr="000E7443">
        <w:rPr>
          <w:rFonts w:ascii="Times New Roman" w:hAnsi="Times New Roman" w:cs="Times New Roman"/>
          <w:color w:val="auto"/>
        </w:rPr>
        <w:t xml:space="preserve">’attività riguarderà in </w:t>
      </w:r>
      <w:r w:rsidRPr="000E7443">
        <w:rPr>
          <w:rFonts w:ascii="Times New Roman" w:hAnsi="Times New Roman" w:cs="Times New Roman"/>
          <w:color w:val="auto"/>
        </w:rPr>
        <w:t xml:space="preserve">particolare: </w:t>
      </w:r>
    </w:p>
    <w:p w14:paraId="04C119F1" w14:textId="1D81A8F1" w:rsidR="00A82144" w:rsidRPr="000E7443" w:rsidRDefault="000E7443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Sistemazione ed analisi di dati provenienti da sensori di campo (umidità del suolo, meteo, crescita dei frutti) </w:t>
      </w:r>
    </w:p>
    <w:p w14:paraId="5A3FFE9E" w14:textId="75FE070F" w:rsidR="00A82144" w:rsidRPr="000E7443" w:rsidRDefault="000E7443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>O</w:t>
      </w:r>
      <w:r w:rsidR="00A82144" w:rsidRPr="000E7443">
        <w:rPr>
          <w:rFonts w:ascii="Times New Roman" w:hAnsi="Times New Roman" w:cs="Times New Roman"/>
          <w:color w:val="auto"/>
        </w:rPr>
        <w:t xml:space="preserve">rganizzazione dei datasets, nonché la loro rappresentazione grafica </w:t>
      </w:r>
    </w:p>
    <w:p w14:paraId="490AE4CB" w14:textId="5DA48993" w:rsidR="004A159B" w:rsidRDefault="000E7443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>A</w:t>
      </w:r>
      <w:r w:rsidR="00A82144" w:rsidRPr="000E7443">
        <w:rPr>
          <w:rFonts w:ascii="Times New Roman" w:hAnsi="Times New Roman" w:cs="Times New Roman"/>
          <w:color w:val="auto"/>
        </w:rPr>
        <w:t xml:space="preserve">nalisi dei dataset secondo approcci statistici appropriati </w:t>
      </w:r>
    </w:p>
    <w:p w14:paraId="0C3EC39E" w14:textId="5EE3377F" w:rsid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4DD4FEB1" w14:textId="7F3BBA4B" w:rsid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5FA6DF87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KIWISOST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Innovations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in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agronomic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practices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to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promote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water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saving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and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environmental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sustainability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in Kiwi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cultivation</w:t>
      </w:r>
      <w:proofErr w:type="spellEnd"/>
      <w:r w:rsidRPr="000E7443">
        <w:rPr>
          <w:rFonts w:ascii="Times New Roman" w:hAnsi="Times New Roman" w:cs="Times New Roman"/>
          <w:b/>
          <w:bCs/>
          <w:color w:val="auto"/>
        </w:rPr>
        <w:t xml:space="preserve"> in the Lazio </w:t>
      </w:r>
      <w:proofErr w:type="spellStart"/>
      <w:r w:rsidRPr="000E7443">
        <w:rPr>
          <w:rFonts w:ascii="Times New Roman" w:hAnsi="Times New Roman" w:cs="Times New Roman"/>
          <w:b/>
          <w:bCs/>
          <w:color w:val="auto"/>
        </w:rPr>
        <w:t>region</w:t>
      </w:r>
      <w:proofErr w:type="spellEnd"/>
    </w:p>
    <w:p w14:paraId="1FDA2E83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proofErr w:type="spellStart"/>
      <w:r w:rsidRPr="000E7443">
        <w:rPr>
          <w:rFonts w:ascii="Times New Roman" w:hAnsi="Times New Roman" w:cs="Times New Roman"/>
          <w:color w:val="auto"/>
        </w:rPr>
        <w:t>Among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E7443">
        <w:rPr>
          <w:rFonts w:ascii="Times New Roman" w:hAnsi="Times New Roman" w:cs="Times New Roman"/>
          <w:color w:val="auto"/>
        </w:rPr>
        <w:t>various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agronomic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factors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that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influence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E7443">
        <w:rPr>
          <w:rFonts w:ascii="Times New Roman" w:hAnsi="Times New Roman" w:cs="Times New Roman"/>
          <w:color w:val="auto"/>
        </w:rPr>
        <w:t>productivity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the kiwi </w:t>
      </w:r>
      <w:proofErr w:type="spellStart"/>
      <w:r w:rsidRPr="000E7443">
        <w:rPr>
          <w:rFonts w:ascii="Times New Roman" w:hAnsi="Times New Roman" w:cs="Times New Roman"/>
          <w:color w:val="auto"/>
        </w:rPr>
        <w:t>orchard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and the </w:t>
      </w:r>
      <w:proofErr w:type="spellStart"/>
      <w:r w:rsidRPr="000E7443">
        <w:rPr>
          <w:rFonts w:ascii="Times New Roman" w:hAnsi="Times New Roman" w:cs="Times New Roman"/>
          <w:color w:val="auto"/>
        </w:rPr>
        <w:t>quality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the kiwi </w:t>
      </w:r>
      <w:proofErr w:type="spellStart"/>
      <w:r w:rsidRPr="000E7443">
        <w:rPr>
          <w:rFonts w:ascii="Times New Roman" w:hAnsi="Times New Roman" w:cs="Times New Roman"/>
          <w:color w:val="auto"/>
        </w:rPr>
        <w:t>fruit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water management </w:t>
      </w:r>
      <w:proofErr w:type="spellStart"/>
      <w:r w:rsidRPr="000E7443">
        <w:rPr>
          <w:rFonts w:ascii="Times New Roman" w:hAnsi="Times New Roman" w:cs="Times New Roman"/>
          <w:color w:val="auto"/>
        </w:rPr>
        <w:t>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certainly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one of the </w:t>
      </w:r>
      <w:proofErr w:type="spellStart"/>
      <w:r w:rsidRPr="000E7443">
        <w:rPr>
          <w:rFonts w:ascii="Times New Roman" w:hAnsi="Times New Roman" w:cs="Times New Roman"/>
          <w:color w:val="auto"/>
        </w:rPr>
        <w:t>main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ones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0E7443">
        <w:rPr>
          <w:rFonts w:ascii="Times New Roman" w:hAnsi="Times New Roman" w:cs="Times New Roman"/>
          <w:color w:val="auto"/>
        </w:rPr>
        <w:t>However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kiwi </w:t>
      </w:r>
      <w:proofErr w:type="spellStart"/>
      <w:r w:rsidRPr="000E7443">
        <w:rPr>
          <w:rFonts w:ascii="Times New Roman" w:hAnsi="Times New Roman" w:cs="Times New Roman"/>
          <w:color w:val="auto"/>
        </w:rPr>
        <w:t>growers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often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irrigate </w:t>
      </w:r>
      <w:proofErr w:type="spellStart"/>
      <w:r w:rsidRPr="000E7443">
        <w:rPr>
          <w:rFonts w:ascii="Times New Roman" w:hAnsi="Times New Roman" w:cs="Times New Roman"/>
          <w:color w:val="auto"/>
        </w:rPr>
        <w:t>randomly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or on the </w:t>
      </w:r>
      <w:proofErr w:type="spellStart"/>
      <w:r w:rsidRPr="000E7443">
        <w:rPr>
          <w:rFonts w:ascii="Times New Roman" w:hAnsi="Times New Roman" w:cs="Times New Roman"/>
          <w:color w:val="auto"/>
        </w:rPr>
        <w:t>basis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E7443">
        <w:rPr>
          <w:rFonts w:ascii="Times New Roman" w:hAnsi="Times New Roman" w:cs="Times New Roman"/>
          <w:color w:val="auto"/>
        </w:rPr>
        <w:t>weather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stations and/or </w:t>
      </w:r>
      <w:proofErr w:type="spellStart"/>
      <w:r w:rsidRPr="000E7443">
        <w:rPr>
          <w:rFonts w:ascii="Times New Roman" w:hAnsi="Times New Roman" w:cs="Times New Roman"/>
          <w:color w:val="auto"/>
        </w:rPr>
        <w:t>soil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sensors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that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0E7443">
        <w:rPr>
          <w:rFonts w:ascii="Times New Roman" w:hAnsi="Times New Roman" w:cs="Times New Roman"/>
          <w:color w:val="auto"/>
        </w:rPr>
        <w:t>not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provide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0E7443">
        <w:rPr>
          <w:rFonts w:ascii="Times New Roman" w:hAnsi="Times New Roman" w:cs="Times New Roman"/>
          <w:color w:val="auto"/>
        </w:rPr>
        <w:t>real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indication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the water status of the </w:t>
      </w:r>
      <w:proofErr w:type="spellStart"/>
      <w:r w:rsidRPr="000E7443">
        <w:rPr>
          <w:rFonts w:ascii="Times New Roman" w:hAnsi="Times New Roman" w:cs="Times New Roman"/>
          <w:color w:val="auto"/>
        </w:rPr>
        <w:t>plant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and the </w:t>
      </w:r>
      <w:proofErr w:type="spellStart"/>
      <w:r w:rsidRPr="000E7443">
        <w:rPr>
          <w:rFonts w:ascii="Times New Roman" w:hAnsi="Times New Roman" w:cs="Times New Roman"/>
          <w:color w:val="auto"/>
        </w:rPr>
        <w:t>productive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performance of the kiwi </w:t>
      </w:r>
      <w:proofErr w:type="spellStart"/>
      <w:r w:rsidRPr="000E7443">
        <w:rPr>
          <w:rFonts w:ascii="Times New Roman" w:hAnsi="Times New Roman" w:cs="Times New Roman"/>
          <w:color w:val="auto"/>
        </w:rPr>
        <w:t>orchard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. The KIWISOST project </w:t>
      </w:r>
      <w:proofErr w:type="spellStart"/>
      <w:r w:rsidRPr="000E7443">
        <w:rPr>
          <w:rFonts w:ascii="Times New Roman" w:hAnsi="Times New Roman" w:cs="Times New Roman"/>
          <w:color w:val="auto"/>
        </w:rPr>
        <w:t>aims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to </w:t>
      </w:r>
      <w:proofErr w:type="spellStart"/>
      <w:r w:rsidRPr="000E7443">
        <w:rPr>
          <w:rFonts w:ascii="Times New Roman" w:hAnsi="Times New Roman" w:cs="Times New Roman"/>
          <w:color w:val="auto"/>
        </w:rPr>
        <w:t>develop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tools to support the </w:t>
      </w:r>
      <w:proofErr w:type="spellStart"/>
      <w:r w:rsidRPr="000E7443">
        <w:rPr>
          <w:rFonts w:ascii="Times New Roman" w:hAnsi="Times New Roman" w:cs="Times New Roman"/>
          <w:color w:val="auto"/>
        </w:rPr>
        <w:t>decisions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kiwi </w:t>
      </w:r>
      <w:proofErr w:type="spellStart"/>
      <w:r w:rsidRPr="000E7443">
        <w:rPr>
          <w:rFonts w:ascii="Times New Roman" w:hAnsi="Times New Roman" w:cs="Times New Roman"/>
          <w:color w:val="auto"/>
        </w:rPr>
        <w:t>growers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E7443">
        <w:rPr>
          <w:rFonts w:ascii="Times New Roman" w:hAnsi="Times New Roman" w:cs="Times New Roman"/>
          <w:color w:val="auto"/>
        </w:rPr>
        <w:t>allowing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them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to </w:t>
      </w:r>
      <w:proofErr w:type="spellStart"/>
      <w:r w:rsidRPr="000E7443">
        <w:rPr>
          <w:rFonts w:ascii="Times New Roman" w:hAnsi="Times New Roman" w:cs="Times New Roman"/>
          <w:color w:val="auto"/>
        </w:rPr>
        <w:t>manage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limited </w:t>
      </w:r>
      <w:proofErr w:type="spellStart"/>
      <w:r w:rsidRPr="000E7443">
        <w:rPr>
          <w:rFonts w:ascii="Times New Roman" w:hAnsi="Times New Roman" w:cs="Times New Roman"/>
          <w:color w:val="auto"/>
        </w:rPr>
        <w:t>resources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such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as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water on the </w:t>
      </w:r>
      <w:proofErr w:type="spellStart"/>
      <w:r w:rsidRPr="000E7443">
        <w:rPr>
          <w:rFonts w:ascii="Times New Roman" w:hAnsi="Times New Roman" w:cs="Times New Roman"/>
          <w:color w:val="auto"/>
        </w:rPr>
        <w:t>basis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the </w:t>
      </w:r>
      <w:proofErr w:type="spellStart"/>
      <w:r w:rsidRPr="000E7443">
        <w:rPr>
          <w:rFonts w:ascii="Times New Roman" w:hAnsi="Times New Roman" w:cs="Times New Roman"/>
          <w:color w:val="auto"/>
        </w:rPr>
        <w:t>real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water status and </w:t>
      </w:r>
      <w:proofErr w:type="spellStart"/>
      <w:r w:rsidRPr="000E7443">
        <w:rPr>
          <w:rFonts w:ascii="Times New Roman" w:hAnsi="Times New Roman" w:cs="Times New Roman"/>
          <w:color w:val="auto"/>
        </w:rPr>
        <w:t>physiological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performance of the kiwi </w:t>
      </w:r>
      <w:proofErr w:type="spellStart"/>
      <w:r w:rsidRPr="000E7443">
        <w:rPr>
          <w:rFonts w:ascii="Times New Roman" w:hAnsi="Times New Roman" w:cs="Times New Roman"/>
          <w:color w:val="auto"/>
        </w:rPr>
        <w:t>orchard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0E7443">
        <w:rPr>
          <w:rFonts w:ascii="Times New Roman" w:hAnsi="Times New Roman" w:cs="Times New Roman"/>
          <w:color w:val="auto"/>
        </w:rPr>
        <w:t>It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therefore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0E7443">
        <w:rPr>
          <w:rFonts w:ascii="Times New Roman" w:hAnsi="Times New Roman" w:cs="Times New Roman"/>
          <w:color w:val="auto"/>
        </w:rPr>
        <w:t>fundamental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importance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to </w:t>
      </w:r>
      <w:proofErr w:type="spellStart"/>
      <w:r w:rsidRPr="000E7443">
        <w:rPr>
          <w:rFonts w:ascii="Times New Roman" w:hAnsi="Times New Roman" w:cs="Times New Roman"/>
          <w:color w:val="auto"/>
        </w:rPr>
        <w:t>optimize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the </w:t>
      </w:r>
      <w:proofErr w:type="spellStart"/>
      <w:r w:rsidRPr="000E7443">
        <w:rPr>
          <w:rFonts w:ascii="Times New Roman" w:hAnsi="Times New Roman" w:cs="Times New Roman"/>
          <w:color w:val="auto"/>
        </w:rPr>
        <w:t>suitability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the </w:t>
      </w:r>
      <w:proofErr w:type="spellStart"/>
      <w:r w:rsidRPr="000E7443">
        <w:rPr>
          <w:rFonts w:ascii="Times New Roman" w:hAnsi="Times New Roman" w:cs="Times New Roman"/>
          <w:color w:val="auto"/>
        </w:rPr>
        <w:t>territory's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cultivation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E7443">
        <w:rPr>
          <w:rFonts w:ascii="Times New Roman" w:hAnsi="Times New Roman" w:cs="Times New Roman"/>
          <w:color w:val="auto"/>
        </w:rPr>
        <w:t>maximize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its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productive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and qualitative performance and </w:t>
      </w:r>
      <w:proofErr w:type="spellStart"/>
      <w:r w:rsidRPr="000E7443">
        <w:rPr>
          <w:rFonts w:ascii="Times New Roman" w:hAnsi="Times New Roman" w:cs="Times New Roman"/>
          <w:color w:val="auto"/>
        </w:rPr>
        <w:t>ensure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adequate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water </w:t>
      </w:r>
      <w:proofErr w:type="spellStart"/>
      <w:r w:rsidRPr="000E7443">
        <w:rPr>
          <w:rFonts w:ascii="Times New Roman" w:hAnsi="Times New Roman" w:cs="Times New Roman"/>
          <w:color w:val="auto"/>
        </w:rPr>
        <w:t>saving</w:t>
      </w:r>
      <w:proofErr w:type="spellEnd"/>
      <w:r w:rsidRPr="000E7443">
        <w:rPr>
          <w:rFonts w:ascii="Times New Roman" w:hAnsi="Times New Roman" w:cs="Times New Roman"/>
          <w:color w:val="auto"/>
        </w:rPr>
        <w:t>.</w:t>
      </w:r>
    </w:p>
    <w:p w14:paraId="103723B8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>Activity plan:</w:t>
      </w:r>
    </w:p>
    <w:p w14:paraId="2E62124D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Pr="000E7443">
        <w:rPr>
          <w:rFonts w:ascii="Times New Roman" w:hAnsi="Times New Roman" w:cs="Times New Roman"/>
          <w:color w:val="auto"/>
        </w:rPr>
        <w:t>aim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the activity of </w:t>
      </w:r>
      <w:proofErr w:type="spellStart"/>
      <w:r w:rsidRPr="000E7443">
        <w:rPr>
          <w:rFonts w:ascii="Times New Roman" w:hAnsi="Times New Roman" w:cs="Times New Roman"/>
          <w:color w:val="auto"/>
        </w:rPr>
        <w:t>this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scholarship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to </w:t>
      </w:r>
      <w:proofErr w:type="spellStart"/>
      <w:r w:rsidRPr="000E7443">
        <w:rPr>
          <w:rFonts w:ascii="Times New Roman" w:hAnsi="Times New Roman" w:cs="Times New Roman"/>
          <w:color w:val="auto"/>
        </w:rPr>
        <w:t>analyze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Pr="000E7443">
        <w:rPr>
          <w:rFonts w:ascii="Times New Roman" w:hAnsi="Times New Roman" w:cs="Times New Roman"/>
          <w:color w:val="auto"/>
        </w:rPr>
        <w:t>interpret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the data from the KIWISOST trials </w:t>
      </w:r>
      <w:proofErr w:type="spellStart"/>
      <w:r w:rsidRPr="000E7443">
        <w:rPr>
          <w:rFonts w:ascii="Times New Roman" w:hAnsi="Times New Roman" w:cs="Times New Roman"/>
          <w:color w:val="auto"/>
        </w:rPr>
        <w:t>implemented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in Lazio in 2023 and 2024 and to </w:t>
      </w:r>
      <w:proofErr w:type="spellStart"/>
      <w:r w:rsidRPr="000E7443">
        <w:rPr>
          <w:rFonts w:ascii="Times New Roman" w:hAnsi="Times New Roman" w:cs="Times New Roman"/>
          <w:color w:val="auto"/>
        </w:rPr>
        <w:t>define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physiological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indicators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for the </w:t>
      </w:r>
      <w:proofErr w:type="spellStart"/>
      <w:r w:rsidRPr="000E7443">
        <w:rPr>
          <w:rFonts w:ascii="Times New Roman" w:hAnsi="Times New Roman" w:cs="Times New Roman"/>
          <w:color w:val="auto"/>
        </w:rPr>
        <w:t>development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a </w:t>
      </w:r>
      <w:proofErr w:type="spellStart"/>
      <w:r w:rsidRPr="000E7443">
        <w:rPr>
          <w:rFonts w:ascii="Times New Roman" w:hAnsi="Times New Roman" w:cs="Times New Roman"/>
          <w:color w:val="auto"/>
        </w:rPr>
        <w:t>decision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support system for </w:t>
      </w:r>
      <w:proofErr w:type="spellStart"/>
      <w:r w:rsidRPr="000E7443">
        <w:rPr>
          <w:rFonts w:ascii="Times New Roman" w:hAnsi="Times New Roman" w:cs="Times New Roman"/>
          <w:color w:val="auto"/>
        </w:rPr>
        <w:t>irrigation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management</w:t>
      </w:r>
    </w:p>
    <w:p w14:paraId="0364E041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</w:p>
    <w:p w14:paraId="4FFBCDA4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The activity </w:t>
      </w:r>
      <w:proofErr w:type="spellStart"/>
      <w:r w:rsidRPr="000E7443">
        <w:rPr>
          <w:rFonts w:ascii="Times New Roman" w:hAnsi="Times New Roman" w:cs="Times New Roman"/>
          <w:color w:val="auto"/>
        </w:rPr>
        <w:t>will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concern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0E7443">
        <w:rPr>
          <w:rFonts w:ascii="Times New Roman" w:hAnsi="Times New Roman" w:cs="Times New Roman"/>
          <w:color w:val="auto"/>
        </w:rPr>
        <w:t>particular</w:t>
      </w:r>
      <w:proofErr w:type="spellEnd"/>
      <w:r w:rsidRPr="000E7443">
        <w:rPr>
          <w:rFonts w:ascii="Times New Roman" w:hAnsi="Times New Roman" w:cs="Times New Roman"/>
          <w:color w:val="auto"/>
        </w:rPr>
        <w:t>:</w:t>
      </w:r>
    </w:p>
    <w:p w14:paraId="0A0CF6FB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i) Arrangement and </w:t>
      </w:r>
      <w:proofErr w:type="spellStart"/>
      <w:r w:rsidRPr="000E7443">
        <w:rPr>
          <w:rFonts w:ascii="Times New Roman" w:hAnsi="Times New Roman" w:cs="Times New Roman"/>
          <w:color w:val="auto"/>
        </w:rPr>
        <w:t>analysis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of data from field </w:t>
      </w:r>
      <w:proofErr w:type="spellStart"/>
      <w:r w:rsidRPr="000E7443">
        <w:rPr>
          <w:rFonts w:ascii="Times New Roman" w:hAnsi="Times New Roman" w:cs="Times New Roman"/>
          <w:color w:val="auto"/>
        </w:rPr>
        <w:t>sensors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0E7443">
        <w:rPr>
          <w:rFonts w:ascii="Times New Roman" w:hAnsi="Times New Roman" w:cs="Times New Roman"/>
          <w:color w:val="auto"/>
        </w:rPr>
        <w:t>soil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moisture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E7443">
        <w:rPr>
          <w:rFonts w:ascii="Times New Roman" w:hAnsi="Times New Roman" w:cs="Times New Roman"/>
          <w:color w:val="auto"/>
        </w:rPr>
        <w:t>weather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E7443">
        <w:rPr>
          <w:rFonts w:ascii="Times New Roman" w:hAnsi="Times New Roman" w:cs="Times New Roman"/>
          <w:color w:val="auto"/>
        </w:rPr>
        <w:t>fruit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growth</w:t>
      </w:r>
      <w:proofErr w:type="spellEnd"/>
      <w:r w:rsidRPr="000E7443">
        <w:rPr>
          <w:rFonts w:ascii="Times New Roman" w:hAnsi="Times New Roman" w:cs="Times New Roman"/>
          <w:color w:val="auto"/>
        </w:rPr>
        <w:t>)</w:t>
      </w:r>
    </w:p>
    <w:p w14:paraId="2E6BABF7" w14:textId="77777777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ii) Organization of the datasets, </w:t>
      </w:r>
      <w:proofErr w:type="spellStart"/>
      <w:r w:rsidRPr="000E7443">
        <w:rPr>
          <w:rFonts w:ascii="Times New Roman" w:hAnsi="Times New Roman" w:cs="Times New Roman"/>
          <w:color w:val="auto"/>
        </w:rPr>
        <w:t>as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well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as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their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graphical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representation</w:t>
      </w:r>
      <w:proofErr w:type="spellEnd"/>
    </w:p>
    <w:p w14:paraId="3166C1F6" w14:textId="73B0DFB8" w:rsidR="000E7443" w:rsidRPr="000E7443" w:rsidRDefault="000E7443" w:rsidP="000E7443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0E7443">
        <w:rPr>
          <w:rFonts w:ascii="Times New Roman" w:hAnsi="Times New Roman" w:cs="Times New Roman"/>
          <w:color w:val="auto"/>
        </w:rPr>
        <w:t xml:space="preserve">iii) Analysis of the datasets </w:t>
      </w:r>
      <w:proofErr w:type="spellStart"/>
      <w:r w:rsidRPr="000E7443">
        <w:rPr>
          <w:rFonts w:ascii="Times New Roman" w:hAnsi="Times New Roman" w:cs="Times New Roman"/>
          <w:color w:val="auto"/>
        </w:rPr>
        <w:t>according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to appropriate </w:t>
      </w:r>
      <w:proofErr w:type="spellStart"/>
      <w:r w:rsidRPr="000E7443">
        <w:rPr>
          <w:rFonts w:ascii="Times New Roman" w:hAnsi="Times New Roman" w:cs="Times New Roman"/>
          <w:color w:val="auto"/>
        </w:rPr>
        <w:t>statistical</w:t>
      </w:r>
      <w:proofErr w:type="spellEnd"/>
      <w:r w:rsidRPr="000E74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7443">
        <w:rPr>
          <w:rFonts w:ascii="Times New Roman" w:hAnsi="Times New Roman" w:cs="Times New Roman"/>
          <w:color w:val="auto"/>
        </w:rPr>
        <w:t>approaches</w:t>
      </w:r>
      <w:proofErr w:type="spellEnd"/>
    </w:p>
    <w:p w14:paraId="63E09714" w14:textId="3E52E206" w:rsidR="00F33766" w:rsidRPr="007F05F7" w:rsidRDefault="00F33766" w:rsidP="007F05F7">
      <w:pPr>
        <w:pStyle w:val="Default"/>
        <w:spacing w:after="60"/>
        <w:ind w:left="1080"/>
        <w:jc w:val="both"/>
        <w:rPr>
          <w:rFonts w:ascii="Times New Roman" w:hAnsi="Times New Roman" w:cs="Times New Roman"/>
          <w:color w:val="auto"/>
        </w:rPr>
      </w:pPr>
    </w:p>
    <w:sectPr w:rsidR="00F33766" w:rsidRPr="007F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7B21"/>
    <w:multiLevelType w:val="hybridMultilevel"/>
    <w:tmpl w:val="2AD0B572"/>
    <w:lvl w:ilvl="0" w:tplc="EF58A8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7B6B"/>
    <w:multiLevelType w:val="hybridMultilevel"/>
    <w:tmpl w:val="FC60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E6"/>
    <w:rsid w:val="00003920"/>
    <w:rsid w:val="0003149C"/>
    <w:rsid w:val="000A6B92"/>
    <w:rsid w:val="000E3C90"/>
    <w:rsid w:val="000E7443"/>
    <w:rsid w:val="001233D5"/>
    <w:rsid w:val="001521D4"/>
    <w:rsid w:val="001B0A1E"/>
    <w:rsid w:val="001E731D"/>
    <w:rsid w:val="001F301C"/>
    <w:rsid w:val="00207570"/>
    <w:rsid w:val="002238D6"/>
    <w:rsid w:val="002844E1"/>
    <w:rsid w:val="00307286"/>
    <w:rsid w:val="00350258"/>
    <w:rsid w:val="0038521A"/>
    <w:rsid w:val="003A622B"/>
    <w:rsid w:val="003A7171"/>
    <w:rsid w:val="003C270C"/>
    <w:rsid w:val="004A159B"/>
    <w:rsid w:val="004C1A9B"/>
    <w:rsid w:val="004C5B5F"/>
    <w:rsid w:val="004F5F62"/>
    <w:rsid w:val="005B0EE6"/>
    <w:rsid w:val="005C0806"/>
    <w:rsid w:val="006D564A"/>
    <w:rsid w:val="007611B6"/>
    <w:rsid w:val="00774971"/>
    <w:rsid w:val="007D170A"/>
    <w:rsid w:val="007F05F7"/>
    <w:rsid w:val="007F27A0"/>
    <w:rsid w:val="007F2E5A"/>
    <w:rsid w:val="008577BB"/>
    <w:rsid w:val="00893986"/>
    <w:rsid w:val="008E7F5A"/>
    <w:rsid w:val="00961FF3"/>
    <w:rsid w:val="00975EF8"/>
    <w:rsid w:val="009D05E5"/>
    <w:rsid w:val="009F018F"/>
    <w:rsid w:val="00A82144"/>
    <w:rsid w:val="00AD7248"/>
    <w:rsid w:val="00AE782F"/>
    <w:rsid w:val="00AF2D4F"/>
    <w:rsid w:val="00AF58A8"/>
    <w:rsid w:val="00B2512D"/>
    <w:rsid w:val="00B72AF0"/>
    <w:rsid w:val="00C42745"/>
    <w:rsid w:val="00C44EDA"/>
    <w:rsid w:val="00C939B6"/>
    <w:rsid w:val="00D61816"/>
    <w:rsid w:val="00DF62D7"/>
    <w:rsid w:val="00E22390"/>
    <w:rsid w:val="00F15EFB"/>
    <w:rsid w:val="00F33766"/>
    <w:rsid w:val="00F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C8AA"/>
  <w15:chartTrackingRefBased/>
  <w15:docId w15:val="{4EA70EFF-9459-40DF-BCB7-F95A7477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C63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744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B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B0EE6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B0EE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B0EE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EE6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C42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4274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7443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4" ma:contentTypeDescription="Create a new document." ma:contentTypeScope="" ma:versionID="b8fbc49b8d07de9b4ddfd38deb36c675">
  <xsd:schema xmlns:xsd="http://www.w3.org/2001/XMLSchema" xmlns:xs="http://www.w3.org/2001/XMLSchema" xmlns:p="http://schemas.microsoft.com/office/2006/metadata/properties" xmlns:ns3="366fad4d-b257-4523-b6b3-e4d54163eff5" xmlns:ns4="0e4f0c7c-4bf5-489d-b650-d6ebfd1bfd60" targetNamespace="http://schemas.microsoft.com/office/2006/metadata/properties" ma:root="true" ma:fieldsID="75af8d465411627cd7926f676b411753" ns3:_="" ns4:_="">
    <xsd:import namespace="366fad4d-b257-4523-b6b3-e4d54163eff5"/>
    <xsd:import namespace="0e4f0c7c-4bf5-489d-b650-d6ebfd1bf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A0DE3-A1EA-4362-A7AB-AC8A948B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ad4d-b257-4523-b6b3-e4d54163eff5"/>
    <ds:schemaRef ds:uri="0e4f0c7c-4bf5-489d-b650-d6ebfd1b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9A453-B2A4-4CBA-806C-E5A7913E4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73833-0DDD-42CF-BFE6-2465BFBF75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Manfrini</dc:creator>
  <cp:keywords/>
  <dc:description/>
  <cp:lastModifiedBy>REVIEWER</cp:lastModifiedBy>
  <cp:revision>2</cp:revision>
  <dcterms:created xsi:type="dcterms:W3CDTF">2024-11-29T13:56:00Z</dcterms:created>
  <dcterms:modified xsi:type="dcterms:W3CDTF">2024-11-29T13:56:00Z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